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4B" w:rsidRPr="005549E1" w:rsidRDefault="00A7624B" w:rsidP="00A7624B">
      <w:pPr>
        <w:rPr>
          <w:b/>
        </w:rPr>
      </w:pPr>
      <w:r w:rsidRPr="005549E1">
        <w:rPr>
          <w:b/>
        </w:rPr>
        <w:t xml:space="preserve">The </w:t>
      </w:r>
      <w:bookmarkStart w:id="0" w:name="_GoBack"/>
      <w:bookmarkEnd w:id="0"/>
      <w:r w:rsidRPr="005549E1">
        <w:rPr>
          <w:b/>
        </w:rPr>
        <w:t>use of Acupuncture in the Management of Upper Quadrant Conditions</w:t>
      </w:r>
    </w:p>
    <w:p w:rsidR="00A7624B" w:rsidRDefault="00A7624B">
      <w:proofErr w:type="gramStart"/>
      <w:r>
        <w:t>An in-depth exploration of the use of acupuncture for managing neck, shoulder, arm and thoracic pain and dysfunction.</w:t>
      </w:r>
      <w:proofErr w:type="gramEnd"/>
      <w:r w:rsidR="005549E1">
        <w:t xml:space="preserve"> </w:t>
      </w:r>
      <w:r>
        <w:t xml:space="preserve">Detailed analysis of movement dysfunction and muscular control will be covered and how acupuncture can be incorporated as part of your treatment. The emphasis will be on the application of acupuncture within a Western medical model of clinical </w:t>
      </w:r>
      <w:r w:rsidR="005549E1">
        <w:t>reasoning;</w:t>
      </w:r>
      <w:r>
        <w:t xml:space="preserve"> however there will be some exploration of the Chinese medicine aspects of elements of upper quadrant pain.</w:t>
      </w:r>
      <w:r w:rsidR="005549E1">
        <w:t xml:space="preserve"> </w:t>
      </w:r>
      <w:r>
        <w:t>The day will be a mixture of theoretical and some practical to ensure correct application of acupuncture.</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3260"/>
        <w:gridCol w:w="4536"/>
      </w:tblGrid>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A950FC" w:rsidP="00A950FC">
            <w:pPr>
              <w:spacing w:after="0" w:line="240" w:lineRule="auto"/>
            </w:pPr>
            <w:r>
              <w:rPr>
                <w:b/>
                <w:bCs/>
              </w:rPr>
              <w:t>Time</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A950FC" w:rsidP="00A950FC">
            <w:pPr>
              <w:spacing w:after="0" w:line="240" w:lineRule="auto"/>
            </w:pPr>
            <w:r>
              <w:rPr>
                <w:b/>
                <w:bCs/>
              </w:rPr>
              <w:t>Content</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A950FC" w:rsidP="00A950FC">
            <w:pPr>
              <w:spacing w:after="0" w:line="240" w:lineRule="auto"/>
            </w:pPr>
            <w:r>
              <w:rPr>
                <w:b/>
                <w:bCs/>
              </w:rPr>
              <w:t>Learning outcome</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9.00-9.15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Introduction</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9.15-9.45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 xml:space="preserve">Acupuncture overview </w:t>
            </w:r>
          </w:p>
          <w:p w:rsidR="0052515A" w:rsidRPr="0052515A" w:rsidRDefault="0052515A" w:rsidP="00A950FC">
            <w:pPr>
              <w:spacing w:after="0" w:line="240" w:lineRule="auto"/>
            </w:pPr>
            <w:r w:rsidRPr="0052515A">
              <w:t>Brief overview of myofascial pain and acupuncture effects.</w:t>
            </w:r>
          </w:p>
          <w:p w:rsidR="0052515A" w:rsidRPr="0052515A" w:rsidRDefault="0052515A" w:rsidP="00A950FC">
            <w:pPr>
              <w:spacing w:after="0" w:line="240" w:lineRule="auto"/>
            </w:pPr>
            <w:r w:rsidRPr="0052515A">
              <w:t>Trigger point acupuncture</w:t>
            </w:r>
          </w:p>
          <w:p w:rsidR="0052515A" w:rsidRPr="0052515A" w:rsidRDefault="0052515A" w:rsidP="00A950FC">
            <w:pPr>
              <w:spacing w:after="0" w:line="240" w:lineRule="auto"/>
            </w:pPr>
            <w:r w:rsidRPr="0052515A">
              <w:t>Fascial planes</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-Revise and understand the</w:t>
            </w:r>
          </w:p>
          <w:p w:rsidR="0052515A" w:rsidRPr="0052515A" w:rsidRDefault="0052515A" w:rsidP="00A950FC">
            <w:pPr>
              <w:spacing w:after="0" w:line="240" w:lineRule="auto"/>
            </w:pPr>
            <w:r w:rsidRPr="0052515A">
              <w:t xml:space="preserve">Segmental, </w:t>
            </w:r>
            <w:proofErr w:type="spellStart"/>
            <w:r w:rsidRPr="0052515A">
              <w:t>supraspinal</w:t>
            </w:r>
            <w:proofErr w:type="spellEnd"/>
            <w:r w:rsidRPr="0052515A">
              <w:t xml:space="preserve"> and local effects of needling.</w:t>
            </w:r>
          </w:p>
          <w:p w:rsidR="0052515A" w:rsidRPr="0052515A" w:rsidRDefault="0052515A" w:rsidP="00A950FC">
            <w:pPr>
              <w:spacing w:after="0" w:line="240" w:lineRule="auto"/>
            </w:pPr>
            <w:r w:rsidRPr="0052515A">
              <w:t>-Understand the theory of trigger points and pain referral</w:t>
            </w:r>
          </w:p>
          <w:p w:rsidR="0052515A" w:rsidRPr="0052515A" w:rsidRDefault="0052515A" w:rsidP="00A950FC">
            <w:pPr>
              <w:spacing w:after="0" w:line="240" w:lineRule="auto"/>
            </w:pPr>
            <w:r w:rsidRPr="0052515A">
              <w:t>-Understand indications for and mechanisms of trigger point acupuncture</w:t>
            </w:r>
          </w:p>
          <w:p w:rsidR="0052515A" w:rsidRPr="0052515A" w:rsidRDefault="0052515A" w:rsidP="00A950FC">
            <w:pPr>
              <w:spacing w:after="0" w:line="240" w:lineRule="auto"/>
            </w:pPr>
            <w:r w:rsidRPr="0052515A">
              <w:t>-Understand the relevance of fascial planes in the upper quadrant and relate to acupuncture meridians.</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9.45-10.15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 xml:space="preserve">Upper quadrant mechanics. </w:t>
            </w:r>
          </w:p>
          <w:p w:rsidR="0052515A" w:rsidRPr="0052515A" w:rsidRDefault="0052515A" w:rsidP="00A950FC">
            <w:pPr>
              <w:spacing w:after="0" w:line="240" w:lineRule="auto"/>
            </w:pPr>
            <w:r w:rsidRPr="0052515A">
              <w:t>Shoulder girdle musculature</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Understand scapula normal movement and dysfunction.</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10.15-1</w:t>
            </w:r>
            <w:r w:rsidR="00391881">
              <w:t>0.45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 xml:space="preserve">Scapula control TP’s </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 xml:space="preserve">Be able to identify and effectively needle trigger points in latissimus, </w:t>
            </w:r>
            <w:proofErr w:type="spellStart"/>
            <w:r w:rsidRPr="0052515A">
              <w:t>levator</w:t>
            </w:r>
            <w:proofErr w:type="spellEnd"/>
            <w:r w:rsidRPr="0052515A">
              <w:t xml:space="preserve">, trapezius, </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shd w:val="clear" w:color="auto" w:fill="F3F3F3"/>
            <w:hideMark/>
          </w:tcPr>
          <w:p w:rsidR="0052515A" w:rsidRPr="0052515A" w:rsidRDefault="00391881" w:rsidP="00A950FC">
            <w:pPr>
              <w:spacing w:after="0" w:line="240" w:lineRule="auto"/>
            </w:pPr>
            <w:r>
              <w:t>10.45-11.00</w:t>
            </w:r>
          </w:p>
        </w:tc>
        <w:tc>
          <w:tcPr>
            <w:tcW w:w="3260" w:type="dxa"/>
            <w:tcBorders>
              <w:top w:val="single" w:sz="4" w:space="0" w:color="auto"/>
              <w:left w:val="single" w:sz="4" w:space="0" w:color="auto"/>
              <w:bottom w:val="single" w:sz="4" w:space="0" w:color="auto"/>
              <w:right w:val="single" w:sz="4" w:space="0" w:color="auto"/>
            </w:tcBorders>
            <w:shd w:val="clear" w:color="auto" w:fill="F3F3F3"/>
            <w:hideMark/>
          </w:tcPr>
          <w:p w:rsidR="0052515A" w:rsidRPr="0052515A" w:rsidRDefault="0052515A" w:rsidP="00A950FC">
            <w:pPr>
              <w:spacing w:after="0" w:line="240" w:lineRule="auto"/>
            </w:pPr>
            <w:r w:rsidRPr="0052515A">
              <w:t>Break</w:t>
            </w:r>
          </w:p>
        </w:tc>
        <w:tc>
          <w:tcPr>
            <w:tcW w:w="4536" w:type="dxa"/>
            <w:tcBorders>
              <w:top w:val="single" w:sz="4" w:space="0" w:color="auto"/>
              <w:left w:val="single" w:sz="4" w:space="0" w:color="auto"/>
              <w:bottom w:val="single" w:sz="4" w:space="0" w:color="auto"/>
              <w:right w:val="single" w:sz="4" w:space="0" w:color="auto"/>
            </w:tcBorders>
            <w:shd w:val="clear" w:color="auto" w:fill="F3F3F3"/>
            <w:hideMark/>
          </w:tcPr>
          <w:p w:rsidR="0052515A" w:rsidRPr="0052515A" w:rsidRDefault="0052515A" w:rsidP="00A950FC">
            <w:pPr>
              <w:spacing w:after="0" w:line="240" w:lineRule="auto"/>
            </w:pP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391881" w:rsidP="00A950FC">
            <w:pPr>
              <w:spacing w:after="0" w:line="240" w:lineRule="auto"/>
            </w:pPr>
            <w:r>
              <w:t>11.00-11</w:t>
            </w:r>
            <w:r w:rsidR="0052515A" w:rsidRPr="0052515A">
              <w:t>.</w:t>
            </w:r>
            <w:r>
              <w:t>45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Rotator cuff TP’s and their referral</w:t>
            </w:r>
          </w:p>
          <w:p w:rsidR="0052515A" w:rsidRPr="0052515A" w:rsidRDefault="0052515A" w:rsidP="00A950FC">
            <w:pPr>
              <w:spacing w:after="0" w:line="240" w:lineRule="auto"/>
            </w:pPr>
            <w:r w:rsidRPr="0052515A">
              <w:t>Supraspinatus</w:t>
            </w:r>
          </w:p>
          <w:p w:rsidR="0052515A" w:rsidRPr="0052515A" w:rsidRDefault="0052515A" w:rsidP="00A950FC">
            <w:pPr>
              <w:spacing w:after="0" w:line="240" w:lineRule="auto"/>
            </w:pPr>
            <w:r w:rsidRPr="0052515A">
              <w:t>Infraspinatus</w:t>
            </w:r>
          </w:p>
          <w:p w:rsidR="0052515A" w:rsidRPr="0052515A" w:rsidRDefault="0052515A" w:rsidP="00A950FC">
            <w:pPr>
              <w:spacing w:after="0" w:line="240" w:lineRule="auto"/>
            </w:pPr>
            <w:proofErr w:type="spellStart"/>
            <w:r w:rsidRPr="0052515A">
              <w:t>Teres</w:t>
            </w:r>
            <w:proofErr w:type="spellEnd"/>
            <w:r w:rsidRPr="0052515A">
              <w:t xml:space="preserve"> minor</w:t>
            </w:r>
          </w:p>
          <w:p w:rsidR="0052515A" w:rsidRPr="0052515A" w:rsidRDefault="0052515A" w:rsidP="00A950FC">
            <w:pPr>
              <w:spacing w:after="0" w:line="240" w:lineRule="auto"/>
            </w:pPr>
            <w:r w:rsidRPr="0052515A">
              <w:t>Subscapularis</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 xml:space="preserve">Be able to identify and effectively needle supraspinatus, infraspinatus, </w:t>
            </w:r>
            <w:proofErr w:type="spellStart"/>
            <w:r w:rsidRPr="0052515A">
              <w:t>teres</w:t>
            </w:r>
            <w:proofErr w:type="spellEnd"/>
            <w:r w:rsidRPr="0052515A">
              <w:t xml:space="preserve"> minor and subscapularis</w:t>
            </w:r>
          </w:p>
        </w:tc>
      </w:tr>
      <w:tr w:rsidR="00A950FC" w:rsidRPr="0052515A" w:rsidTr="0052515A">
        <w:tc>
          <w:tcPr>
            <w:tcW w:w="1384" w:type="dxa"/>
            <w:tcBorders>
              <w:top w:val="single" w:sz="4" w:space="0" w:color="auto"/>
              <w:left w:val="single" w:sz="4" w:space="0" w:color="auto"/>
              <w:bottom w:val="single" w:sz="4" w:space="0" w:color="auto"/>
              <w:right w:val="single" w:sz="4" w:space="0" w:color="auto"/>
            </w:tcBorders>
          </w:tcPr>
          <w:p w:rsidR="00A950FC" w:rsidRDefault="00A950FC" w:rsidP="00A950FC">
            <w:pPr>
              <w:spacing w:after="0" w:line="240" w:lineRule="auto"/>
            </w:pPr>
            <w:r>
              <w:t>11.45-12.30</w:t>
            </w:r>
          </w:p>
        </w:tc>
        <w:tc>
          <w:tcPr>
            <w:tcW w:w="3260" w:type="dxa"/>
            <w:tcBorders>
              <w:top w:val="single" w:sz="4" w:space="0" w:color="auto"/>
              <w:left w:val="single" w:sz="4" w:space="0" w:color="auto"/>
              <w:bottom w:val="single" w:sz="4" w:space="0" w:color="auto"/>
              <w:right w:val="single" w:sz="4" w:space="0" w:color="auto"/>
            </w:tcBorders>
          </w:tcPr>
          <w:p w:rsidR="00A950FC" w:rsidRDefault="00A950FC" w:rsidP="00A950FC">
            <w:pPr>
              <w:spacing w:after="0" w:line="240" w:lineRule="auto"/>
            </w:pPr>
            <w:r>
              <w:t>The small intestine meridian</w:t>
            </w:r>
          </w:p>
        </w:tc>
        <w:tc>
          <w:tcPr>
            <w:tcW w:w="4536" w:type="dxa"/>
            <w:tcBorders>
              <w:top w:val="single" w:sz="4" w:space="0" w:color="auto"/>
              <w:left w:val="single" w:sz="4" w:space="0" w:color="auto"/>
              <w:bottom w:val="single" w:sz="4" w:space="0" w:color="auto"/>
              <w:right w:val="single" w:sz="4" w:space="0" w:color="auto"/>
            </w:tcBorders>
          </w:tcPr>
          <w:p w:rsidR="00A950FC" w:rsidRDefault="00A950FC" w:rsidP="00A950FC">
            <w:pPr>
              <w:spacing w:after="0" w:line="240" w:lineRule="auto"/>
            </w:pPr>
            <w:r>
              <w:t>To be able to recognise its pathway and implication for points in upper quadrant dysfunction and pain</w:t>
            </w:r>
          </w:p>
        </w:tc>
      </w:tr>
      <w:tr w:rsidR="00A950FC" w:rsidRPr="0052515A" w:rsidTr="00CB5918">
        <w:tc>
          <w:tcPr>
            <w:tcW w:w="1384" w:type="dxa"/>
            <w:tcBorders>
              <w:top w:val="single" w:sz="4" w:space="0" w:color="auto"/>
              <w:left w:val="single" w:sz="4" w:space="0" w:color="auto"/>
              <w:bottom w:val="single" w:sz="4" w:space="0" w:color="auto"/>
              <w:right w:val="single" w:sz="4" w:space="0" w:color="auto"/>
            </w:tcBorders>
            <w:shd w:val="clear" w:color="auto" w:fill="F3F3F3"/>
          </w:tcPr>
          <w:p w:rsidR="00A950FC" w:rsidRPr="0052515A" w:rsidRDefault="00A950FC" w:rsidP="00CB5918">
            <w:pPr>
              <w:spacing w:after="0" w:line="240" w:lineRule="auto"/>
            </w:pPr>
            <w:r>
              <w:t>12.30-13.30</w:t>
            </w:r>
          </w:p>
        </w:tc>
        <w:tc>
          <w:tcPr>
            <w:tcW w:w="3260" w:type="dxa"/>
            <w:tcBorders>
              <w:top w:val="single" w:sz="4" w:space="0" w:color="auto"/>
              <w:left w:val="single" w:sz="4" w:space="0" w:color="auto"/>
              <w:bottom w:val="single" w:sz="4" w:space="0" w:color="auto"/>
              <w:right w:val="single" w:sz="4" w:space="0" w:color="auto"/>
            </w:tcBorders>
            <w:shd w:val="clear" w:color="auto" w:fill="F3F3F3"/>
          </w:tcPr>
          <w:p w:rsidR="00A950FC" w:rsidRPr="0052515A" w:rsidRDefault="00A950FC" w:rsidP="00CB5918">
            <w:pPr>
              <w:spacing w:after="0" w:line="240" w:lineRule="auto"/>
            </w:pPr>
            <w:r w:rsidRPr="0052515A">
              <w:t>Lunch</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A950FC" w:rsidRPr="0052515A" w:rsidRDefault="00A950FC" w:rsidP="00CB5918">
            <w:pPr>
              <w:spacing w:after="0" w:line="240" w:lineRule="auto"/>
            </w:pPr>
          </w:p>
        </w:tc>
      </w:tr>
      <w:tr w:rsidR="00391881" w:rsidRPr="0052515A" w:rsidTr="0052515A">
        <w:tc>
          <w:tcPr>
            <w:tcW w:w="1384" w:type="dxa"/>
            <w:tcBorders>
              <w:top w:val="single" w:sz="4" w:space="0" w:color="auto"/>
              <w:left w:val="single" w:sz="4" w:space="0" w:color="auto"/>
              <w:bottom w:val="single" w:sz="4" w:space="0" w:color="auto"/>
              <w:right w:val="single" w:sz="4" w:space="0" w:color="auto"/>
            </w:tcBorders>
          </w:tcPr>
          <w:p w:rsidR="00391881" w:rsidRDefault="00391881" w:rsidP="00A950FC">
            <w:pPr>
              <w:spacing w:after="0" w:line="240" w:lineRule="auto"/>
            </w:pPr>
            <w:r>
              <w:t>1</w:t>
            </w:r>
            <w:r w:rsidR="00A950FC">
              <w:t>3.30-14.00</w:t>
            </w:r>
          </w:p>
        </w:tc>
        <w:tc>
          <w:tcPr>
            <w:tcW w:w="3260" w:type="dxa"/>
            <w:tcBorders>
              <w:top w:val="single" w:sz="4" w:space="0" w:color="auto"/>
              <w:left w:val="single" w:sz="4" w:space="0" w:color="auto"/>
              <w:bottom w:val="single" w:sz="4" w:space="0" w:color="auto"/>
              <w:right w:val="single" w:sz="4" w:space="0" w:color="auto"/>
            </w:tcBorders>
          </w:tcPr>
          <w:p w:rsidR="00391881" w:rsidRPr="0052515A" w:rsidRDefault="00391881" w:rsidP="00A950FC">
            <w:pPr>
              <w:spacing w:after="0" w:line="240" w:lineRule="auto"/>
            </w:pPr>
            <w:r>
              <w:t>Upper quadrant tendinopathy</w:t>
            </w:r>
          </w:p>
        </w:tc>
        <w:tc>
          <w:tcPr>
            <w:tcW w:w="4536" w:type="dxa"/>
            <w:tcBorders>
              <w:top w:val="single" w:sz="4" w:space="0" w:color="auto"/>
              <w:left w:val="single" w:sz="4" w:space="0" w:color="auto"/>
              <w:bottom w:val="single" w:sz="4" w:space="0" w:color="auto"/>
              <w:right w:val="single" w:sz="4" w:space="0" w:color="auto"/>
            </w:tcBorders>
          </w:tcPr>
          <w:p w:rsidR="00391881" w:rsidRPr="0052515A" w:rsidRDefault="00391881" w:rsidP="00A950FC">
            <w:pPr>
              <w:spacing w:after="0" w:line="240" w:lineRule="auto"/>
            </w:pPr>
            <w:r>
              <w:t>To understand the principles of chronic tendinopathy and how acupuncture can be used in part of its management.</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A950FC" w:rsidP="00A950FC">
            <w:pPr>
              <w:spacing w:after="0" w:line="240" w:lineRule="auto"/>
            </w:pPr>
            <w:r>
              <w:t>14.00-15.00</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t>The thoracic spine</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To be able to identify T4 syndrome.</w:t>
            </w:r>
          </w:p>
          <w:p w:rsidR="0052515A" w:rsidRDefault="0052515A" w:rsidP="00A950FC">
            <w:pPr>
              <w:spacing w:after="0" w:line="240" w:lineRule="auto"/>
            </w:pPr>
            <w:r w:rsidRPr="0052515A">
              <w:t>To be able to needle multifidus effectively.</w:t>
            </w:r>
          </w:p>
          <w:p w:rsidR="0052515A" w:rsidRPr="0052515A" w:rsidRDefault="0052515A" w:rsidP="00A950FC">
            <w:pPr>
              <w:spacing w:after="0" w:line="240" w:lineRule="auto"/>
            </w:pPr>
            <w:r>
              <w:t xml:space="preserve">Develop an understanding of back </w:t>
            </w:r>
            <w:proofErr w:type="spellStart"/>
            <w:r>
              <w:t>shu</w:t>
            </w:r>
            <w:proofErr w:type="spellEnd"/>
            <w:r>
              <w:t xml:space="preserve"> points</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A950FC" w:rsidP="00A950FC">
            <w:pPr>
              <w:spacing w:after="0" w:line="240" w:lineRule="auto"/>
            </w:pPr>
            <w:r>
              <w:t>15.00-15</w:t>
            </w:r>
            <w:r w:rsidR="00996E65">
              <w:t>.15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Case studies</w:t>
            </w:r>
          </w:p>
          <w:p w:rsidR="0052515A" w:rsidRPr="0052515A" w:rsidRDefault="0052515A" w:rsidP="00A950FC">
            <w:pPr>
              <w:spacing w:after="0" w:line="240" w:lineRule="auto"/>
            </w:pPr>
            <w:r w:rsidRPr="0052515A">
              <w:t>Shoulder/arm</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To demonstrate clinical reasoning of the use of acupuncture alongside normal practice in myofascial problems affecting the upper limb</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A950FC" w:rsidP="00A950FC">
            <w:pPr>
              <w:spacing w:after="0" w:line="240" w:lineRule="auto"/>
            </w:pPr>
            <w:r>
              <w:t>15.15-16.15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391881" w:rsidP="00A950FC">
            <w:pPr>
              <w:spacing w:after="0" w:line="240" w:lineRule="auto"/>
            </w:pPr>
            <w:r>
              <w:t>TCM- wind and neck pain</w:t>
            </w:r>
          </w:p>
        </w:tc>
        <w:tc>
          <w:tcPr>
            <w:tcW w:w="4536" w:type="dxa"/>
            <w:tcBorders>
              <w:top w:val="single" w:sz="4" w:space="0" w:color="auto"/>
              <w:left w:val="single" w:sz="4" w:space="0" w:color="auto"/>
              <w:bottom w:val="single" w:sz="4" w:space="0" w:color="auto"/>
              <w:right w:val="single" w:sz="4" w:space="0" w:color="auto"/>
            </w:tcBorders>
            <w:hideMark/>
          </w:tcPr>
          <w:p w:rsidR="0052515A" w:rsidRDefault="00391881" w:rsidP="00A950FC">
            <w:pPr>
              <w:spacing w:after="0" w:line="240" w:lineRule="auto"/>
            </w:pPr>
            <w:r>
              <w:t>To understand the TCM concept of wind and its relationship to upper quadrant pain</w:t>
            </w:r>
          </w:p>
          <w:p w:rsidR="00391881" w:rsidRPr="0052515A" w:rsidRDefault="00391881" w:rsidP="00A950FC">
            <w:pPr>
              <w:spacing w:after="0" w:line="240" w:lineRule="auto"/>
            </w:pPr>
            <w:r>
              <w:t>To identify points associated with treatment of wind within a TCM framework</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lastRenderedPageBreak/>
              <w:t>16.15-16.45</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Case Studies</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 xml:space="preserve">To demonstrate clinical reasoning in the use of acupuncture alongside normal practice for myofascial problems affecting the neck. </w:t>
            </w:r>
          </w:p>
        </w:tc>
      </w:tr>
      <w:tr w:rsidR="0052515A" w:rsidRPr="0052515A" w:rsidTr="0052515A">
        <w:tc>
          <w:tcPr>
            <w:tcW w:w="1384"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16.45-17.00</w:t>
            </w:r>
          </w:p>
        </w:tc>
        <w:tc>
          <w:tcPr>
            <w:tcW w:w="3260"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r w:rsidRPr="0052515A">
              <w:t>Questions</w:t>
            </w:r>
          </w:p>
        </w:tc>
        <w:tc>
          <w:tcPr>
            <w:tcW w:w="4536" w:type="dxa"/>
            <w:tcBorders>
              <w:top w:val="single" w:sz="4" w:space="0" w:color="auto"/>
              <w:left w:val="single" w:sz="4" w:space="0" w:color="auto"/>
              <w:bottom w:val="single" w:sz="4" w:space="0" w:color="auto"/>
              <w:right w:val="single" w:sz="4" w:space="0" w:color="auto"/>
            </w:tcBorders>
            <w:hideMark/>
          </w:tcPr>
          <w:p w:rsidR="0052515A" w:rsidRPr="0052515A" w:rsidRDefault="0052515A" w:rsidP="00A950FC">
            <w:pPr>
              <w:spacing w:after="0" w:line="240" w:lineRule="auto"/>
            </w:pPr>
          </w:p>
        </w:tc>
      </w:tr>
    </w:tbl>
    <w:p w:rsidR="0052515A" w:rsidRDefault="0052515A" w:rsidP="00A950FC">
      <w:pPr>
        <w:spacing w:after="0" w:line="240" w:lineRule="auto"/>
      </w:pPr>
    </w:p>
    <w:sectPr w:rsidR="00525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E9"/>
    <w:rsid w:val="000A3EAF"/>
    <w:rsid w:val="001644AF"/>
    <w:rsid w:val="00391881"/>
    <w:rsid w:val="0047622B"/>
    <w:rsid w:val="0052515A"/>
    <w:rsid w:val="005549E1"/>
    <w:rsid w:val="00623942"/>
    <w:rsid w:val="00746217"/>
    <w:rsid w:val="00996E65"/>
    <w:rsid w:val="00A7624B"/>
    <w:rsid w:val="00A950FC"/>
    <w:rsid w:val="00B0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46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63">
          <w:marLeft w:val="0"/>
          <w:marRight w:val="0"/>
          <w:marTop w:val="0"/>
          <w:marBottom w:val="0"/>
          <w:divBdr>
            <w:top w:val="none" w:sz="0" w:space="0" w:color="auto"/>
            <w:left w:val="none" w:sz="0" w:space="0" w:color="auto"/>
            <w:bottom w:val="none" w:sz="0" w:space="0" w:color="auto"/>
            <w:right w:val="none" w:sz="0" w:space="0" w:color="auto"/>
          </w:divBdr>
        </w:div>
      </w:divsChild>
    </w:div>
    <w:div w:id="3200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Munur</dc:creator>
  <cp:lastModifiedBy>Justine Munur</cp:lastModifiedBy>
  <cp:revision>3</cp:revision>
  <dcterms:created xsi:type="dcterms:W3CDTF">2015-10-05T20:06:00Z</dcterms:created>
  <dcterms:modified xsi:type="dcterms:W3CDTF">2017-03-03T00:06:00Z</dcterms:modified>
</cp:coreProperties>
</file>